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D8" w:rsidRDefault="00C009D8" w:rsidP="000E1467">
      <w:pPr>
        <w:spacing w:after="120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 filled="t">
            <v:imagedata r:id="rId6" o:title=""/>
          </v:shape>
        </w:pict>
      </w:r>
    </w:p>
    <w:p w:rsidR="00C009D8" w:rsidRDefault="00C009D8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C009D8" w:rsidRDefault="00C009D8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C009D8" w:rsidRPr="00792DB2" w:rsidRDefault="00C009D8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C009D8" w:rsidRDefault="00C009D8" w:rsidP="000E1467">
      <w:pPr>
        <w:pStyle w:val="Heading1"/>
        <w:spacing w:before="120"/>
      </w:pPr>
      <w:r>
        <w:t>РАСПОРЯЖЕНИЕ</w:t>
      </w:r>
    </w:p>
    <w:p w:rsidR="00C009D8" w:rsidRDefault="00C009D8" w:rsidP="000E1467">
      <w:r>
        <w:rPr>
          <w:noProof/>
        </w:rPr>
        <w:pict>
          <v:line id="_x0000_s1026" style="position:absolute;z-index:251658240" from="0,7.55pt" to="468pt,7.55pt" strokeweight="4.5pt">
            <v:stroke linestyle="thinThick"/>
          </v:line>
        </w:pict>
      </w:r>
    </w:p>
    <w:p w:rsidR="00C009D8" w:rsidRDefault="00C009D8" w:rsidP="000E1467"/>
    <w:p w:rsidR="00C009D8" w:rsidRPr="006954DA" w:rsidRDefault="00C009D8" w:rsidP="000E1467">
      <w:pPr>
        <w:rPr>
          <w:u w:val="single"/>
        </w:rPr>
      </w:pPr>
      <w:r>
        <w:t xml:space="preserve">от </w:t>
      </w:r>
      <w:r w:rsidRPr="008518C2">
        <w:rPr>
          <w:u w:val="single"/>
        </w:rPr>
        <w:t>12.01.2018г</w:t>
      </w:r>
      <w:r>
        <w:t xml:space="preserve">. № </w:t>
      </w:r>
      <w:r w:rsidRPr="008518C2">
        <w:rPr>
          <w:u w:val="single"/>
        </w:rPr>
        <w:t>09-р</w:t>
      </w:r>
      <w:r w:rsidRPr="008518C2">
        <w:rPr>
          <w:color w:val="FFFFFF"/>
          <w:u w:val="single"/>
        </w:rPr>
        <w:t>.________-___.</w:t>
      </w:r>
      <w:r>
        <w:rPr>
          <w:u w:val="single"/>
        </w:rPr>
        <w:t xml:space="preserve">  </w:t>
      </w:r>
    </w:p>
    <w:p w:rsidR="00C009D8" w:rsidRPr="00153BE5" w:rsidRDefault="00C009D8" w:rsidP="000E1467">
      <w:pPr>
        <w:pStyle w:val="Header"/>
      </w:pPr>
    </w:p>
    <w:p w:rsidR="00C009D8" w:rsidRDefault="00C009D8" w:rsidP="00450417">
      <w:pPr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</w:p>
    <w:p w:rsidR="00C009D8" w:rsidRDefault="00C009D8" w:rsidP="00450417">
      <w:pPr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бюджетной и</w:t>
      </w:r>
    </w:p>
    <w:p w:rsidR="00C009D8" w:rsidRDefault="00C009D8" w:rsidP="00450417">
      <w:pPr>
        <w:rPr>
          <w:sz w:val="28"/>
          <w:szCs w:val="28"/>
        </w:rPr>
      </w:pPr>
      <w:r>
        <w:rPr>
          <w:sz w:val="28"/>
          <w:szCs w:val="28"/>
        </w:rPr>
        <w:t>налоговой политике, исполнению трудового</w:t>
      </w:r>
    </w:p>
    <w:p w:rsidR="00C009D8" w:rsidRDefault="00C009D8" w:rsidP="00450417">
      <w:pPr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в части своевременности и </w:t>
      </w:r>
    </w:p>
    <w:p w:rsidR="00C009D8" w:rsidRDefault="00C009D8" w:rsidP="00450417">
      <w:pPr>
        <w:rPr>
          <w:sz w:val="28"/>
          <w:szCs w:val="28"/>
        </w:rPr>
      </w:pPr>
      <w:r>
        <w:rPr>
          <w:sz w:val="28"/>
          <w:szCs w:val="28"/>
        </w:rPr>
        <w:t>полноты выплаты заработной платы на 2018 год</w:t>
      </w:r>
    </w:p>
    <w:p w:rsidR="00C009D8" w:rsidRDefault="00C009D8" w:rsidP="00450417">
      <w:pPr>
        <w:rPr>
          <w:sz w:val="28"/>
          <w:szCs w:val="28"/>
        </w:rPr>
      </w:pPr>
    </w:p>
    <w:p w:rsidR="00C009D8" w:rsidRDefault="00C009D8" w:rsidP="00450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снижения неформальной занятости в Красноармейском муниципальном районе и повышения эффективности деятельности Координационного совета по бюджетной и налоговой политике, исполнению трудового законодательства в части своевременности и полноты выплаты заработной  платы:</w:t>
      </w:r>
    </w:p>
    <w:p w:rsidR="00C009D8" w:rsidRDefault="00C009D8" w:rsidP="00450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работы Координационного совета по бюджетной и налоговой политике, исполнению трудового законодательства в части своевременности и полноты выплаты заработной платы.</w:t>
      </w:r>
    </w:p>
    <w:p w:rsidR="00C009D8" w:rsidRDefault="00C009D8" w:rsidP="00450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распоряжения оставляю за собой.</w:t>
      </w:r>
    </w:p>
    <w:p w:rsidR="00C009D8" w:rsidRDefault="00C009D8" w:rsidP="000E1467">
      <w:pPr>
        <w:rPr>
          <w:sz w:val="28"/>
          <w:szCs w:val="28"/>
        </w:rPr>
      </w:pPr>
    </w:p>
    <w:p w:rsidR="00C009D8" w:rsidRDefault="00C009D8" w:rsidP="000E1467">
      <w:pPr>
        <w:rPr>
          <w:sz w:val="28"/>
          <w:szCs w:val="28"/>
        </w:rPr>
      </w:pPr>
    </w:p>
    <w:p w:rsidR="00C009D8" w:rsidRDefault="00C009D8" w:rsidP="000E1467">
      <w:pPr>
        <w:rPr>
          <w:sz w:val="28"/>
          <w:szCs w:val="28"/>
        </w:rPr>
      </w:pPr>
    </w:p>
    <w:p w:rsidR="00C009D8" w:rsidRPr="00F612F2" w:rsidRDefault="00C009D8" w:rsidP="000E14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/>
    <w:p w:rsidR="00C009D8" w:rsidRDefault="00C009D8">
      <w:pPr>
        <w:sectPr w:rsidR="00C009D8" w:rsidSect="005A46EC">
          <w:pgSz w:w="11906" w:h="16838"/>
          <w:pgMar w:top="1134" w:right="850" w:bottom="1134" w:left="1418" w:header="181" w:footer="709" w:gutter="0"/>
          <w:cols w:space="708"/>
          <w:docGrid w:linePitch="360"/>
        </w:sectPr>
      </w:pPr>
    </w:p>
    <w:p w:rsidR="00C009D8" w:rsidRPr="00450417" w:rsidRDefault="00C009D8" w:rsidP="00450417">
      <w:pPr>
        <w:pStyle w:val="Heading1"/>
        <w:spacing w:before="0" w:after="0"/>
        <w:jc w:val="left"/>
        <w:rPr>
          <w:b w:val="0"/>
          <w:sz w:val="28"/>
          <w:szCs w:val="28"/>
        </w:rPr>
      </w:pPr>
      <w:r>
        <w:rPr>
          <w:noProof/>
        </w:rPr>
        <w:pict>
          <v:rect id="_x0000_s1027" style="position:absolute;margin-left:539.6pt;margin-top:-14.4pt;width:208.8pt;height:100.7pt;z-index:251659264" stroked="f">
            <v:textbox>
              <w:txbxContent>
                <w:p w:rsidR="00C009D8" w:rsidRPr="0037284D" w:rsidRDefault="00C009D8" w:rsidP="00450417">
                  <w:pPr>
                    <w:pStyle w:val="Heading1"/>
                    <w:spacing w:before="0" w:after="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УТВЕРЖДЕН</w:t>
                  </w:r>
                </w:p>
                <w:p w:rsidR="00C009D8" w:rsidRDefault="00C009D8" w:rsidP="004504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распоряжением</w:t>
                  </w:r>
                  <w:r w:rsidRPr="0037284D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C009D8" w:rsidRDefault="00C009D8" w:rsidP="00450417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>Красноармейского</w:t>
                  </w:r>
                </w:p>
                <w:p w:rsidR="00C009D8" w:rsidRDefault="00C009D8" w:rsidP="00450417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C009D8" w:rsidRPr="0037284D" w:rsidRDefault="00C009D8" w:rsidP="00450417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 12.01.2018г.         </w:t>
                  </w:r>
                  <w:r w:rsidRPr="0037284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09-р </w:t>
                  </w:r>
                  <w:bookmarkStart w:id="0" w:name="_GoBack"/>
                  <w:bookmarkEnd w:id="0"/>
                </w:p>
                <w:p w:rsidR="00C009D8" w:rsidRDefault="00C009D8" w:rsidP="00450417"/>
              </w:txbxContent>
            </v:textbox>
          </v:rect>
        </w:pict>
      </w:r>
      <w:r w:rsidRPr="00376F34">
        <w:rPr>
          <w:color w:val="FFFFFF"/>
          <w:sz w:val="28"/>
          <w:szCs w:val="28"/>
        </w:rPr>
        <w:t xml:space="preserve"> </w:t>
      </w:r>
    </w:p>
    <w:p w:rsidR="00C009D8" w:rsidRDefault="00C009D8" w:rsidP="00450417">
      <w:pPr>
        <w:jc w:val="both"/>
        <w:rPr>
          <w:sz w:val="28"/>
          <w:szCs w:val="28"/>
        </w:rPr>
      </w:pPr>
    </w:p>
    <w:p w:rsidR="00C009D8" w:rsidRDefault="00C009D8" w:rsidP="00450417">
      <w:pPr>
        <w:jc w:val="center"/>
        <w:rPr>
          <w:sz w:val="28"/>
          <w:szCs w:val="28"/>
        </w:rPr>
      </w:pPr>
    </w:p>
    <w:p w:rsidR="00C009D8" w:rsidRDefault="00C009D8" w:rsidP="00450417">
      <w:pPr>
        <w:jc w:val="center"/>
        <w:rPr>
          <w:sz w:val="28"/>
          <w:szCs w:val="28"/>
        </w:rPr>
      </w:pPr>
    </w:p>
    <w:p w:rsidR="00C009D8" w:rsidRDefault="00C009D8" w:rsidP="00450417">
      <w:pPr>
        <w:jc w:val="center"/>
        <w:rPr>
          <w:sz w:val="28"/>
          <w:szCs w:val="28"/>
        </w:rPr>
      </w:pPr>
    </w:p>
    <w:p w:rsidR="00C009D8" w:rsidRDefault="00C009D8" w:rsidP="00450417">
      <w:pPr>
        <w:jc w:val="center"/>
        <w:rPr>
          <w:sz w:val="28"/>
          <w:szCs w:val="28"/>
        </w:rPr>
      </w:pPr>
    </w:p>
    <w:p w:rsidR="00C009D8" w:rsidRDefault="00C009D8" w:rsidP="00450417">
      <w:pPr>
        <w:jc w:val="center"/>
        <w:rPr>
          <w:sz w:val="28"/>
          <w:szCs w:val="28"/>
        </w:rPr>
      </w:pPr>
    </w:p>
    <w:p w:rsidR="00C009D8" w:rsidRDefault="00C009D8" w:rsidP="00450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C009D8" w:rsidRDefault="00C009D8" w:rsidP="0045041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бюджетной и налоговой политике, исполнению трудового законодательства в части своевременности и полноты выплаты заработной платы (далее КС)</w:t>
      </w:r>
    </w:p>
    <w:p w:rsidR="00C009D8" w:rsidRDefault="00C009D8" w:rsidP="0045041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 на 2018 год</w:t>
      </w:r>
    </w:p>
    <w:p w:rsidR="00C009D8" w:rsidRDefault="00C009D8" w:rsidP="00450417">
      <w:pPr>
        <w:jc w:val="center"/>
        <w:rPr>
          <w:sz w:val="28"/>
          <w:szCs w:val="28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520"/>
        <w:gridCol w:w="4320"/>
      </w:tblGrid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№ п/п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009D8" w:rsidRPr="0086320F" w:rsidTr="005C52C4">
        <w:trPr>
          <w:jc w:val="center"/>
        </w:trPr>
        <w:tc>
          <w:tcPr>
            <w:tcW w:w="14688" w:type="dxa"/>
            <w:gridSpan w:val="4"/>
          </w:tcPr>
          <w:p w:rsidR="00C009D8" w:rsidRPr="005C52C4" w:rsidRDefault="00C009D8" w:rsidP="005C52C4">
            <w:pPr>
              <w:jc w:val="center"/>
              <w:rPr>
                <w:b/>
                <w:sz w:val="24"/>
                <w:szCs w:val="24"/>
              </w:rPr>
            </w:pPr>
            <w:r w:rsidRPr="005C52C4">
              <w:rPr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Организация заседания КС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5C52C4">
              <w:rPr>
                <w:sz w:val="24"/>
                <w:szCs w:val="24"/>
              </w:rPr>
              <w:t>Управление экономического прогнозирования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Организация информационной компании в печатных и электронных СМИ о мерах административного воздействия к «недобросовестным» работодателям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1)Управление экономического прогнозирования администрации района;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2)АНО редакция газеты «Маяк»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Актуализация информации в разделе «неформальная занятость» на официальном сайте Красноармейского муниципального района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5C52C4">
              <w:rPr>
                <w:sz w:val="24"/>
                <w:szCs w:val="24"/>
              </w:rPr>
              <w:t>Управление экономического прогнозирования администрации района.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Работа горячей линии по вопросу «неформальная занятость»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постоянно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5C52C4">
              <w:rPr>
                <w:sz w:val="24"/>
                <w:szCs w:val="24"/>
              </w:rPr>
              <w:t>Управление экономического прогнозирования администрации района.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постоянно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5C52C4">
              <w:rPr>
                <w:sz w:val="24"/>
                <w:szCs w:val="24"/>
              </w:rPr>
              <w:t>ОКУ ЦЗН в Красноармейском районе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009D8" w:rsidRDefault="00C009D8" w:rsidP="0034547B">
      <w:pPr>
        <w:jc w:val="center"/>
        <w:rPr>
          <w:b/>
          <w:sz w:val="24"/>
          <w:szCs w:val="24"/>
        </w:rPr>
        <w:sectPr w:rsidR="00C009D8" w:rsidSect="000E61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520"/>
        <w:gridCol w:w="4320"/>
      </w:tblGrid>
      <w:tr w:rsidR="00C009D8" w:rsidRPr="00C77A19" w:rsidTr="005C52C4">
        <w:trPr>
          <w:jc w:val="center"/>
        </w:trPr>
        <w:tc>
          <w:tcPr>
            <w:tcW w:w="14688" w:type="dxa"/>
            <w:gridSpan w:val="4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b/>
                <w:sz w:val="24"/>
                <w:szCs w:val="24"/>
              </w:rPr>
              <w:t xml:space="preserve">Мероприятия по снижению имеющейся задолженности по платежам в местный бюджет, в государственные социальные внебюджетные фонды, а так же обеспечению своевременного внесения текущих платежей. 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Заслушивание руководителей предприятий, имеющих задолженность по налоговым платежам ив местный бюджет и страховым взносам в государственные социальные внебюджетные фонды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1)Управление экономического прогнозирования администрации района</w:t>
            </w:r>
            <w:r>
              <w:rPr>
                <w:sz w:val="24"/>
                <w:szCs w:val="24"/>
              </w:rPr>
              <w:t>.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Контроль за исполнением графиков погашение задолженности, обязательств по внесению текущих платежей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постоянно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5C52C4">
              <w:rPr>
                <w:sz w:val="24"/>
                <w:szCs w:val="24"/>
              </w:rPr>
              <w:t>Управление экономического прогнозирования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Координация и мониторинг деятельности рабочих групп, созданных при администрациях сельских поселений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1)Управление экономического прогнозирования администрации района</w:t>
            </w:r>
            <w:r>
              <w:rPr>
                <w:sz w:val="24"/>
                <w:szCs w:val="24"/>
              </w:rPr>
              <w:t>.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Мониторинг поступающих налогов и сборов бюджет района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1)Финансовое управление администрации района;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2) Управление экономического прогнозирования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Выявление фактически используемых физическими лицами объектов капитального строительства (в.т. индивидуальных жилых домов), права на которые не зарегистрированы в установленном порядке. Принятие мер, направленных на оформление прав и вовлечения их в обложение налогом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постоянно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1)Отдел архитектуры и градостроительства администрации района;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Г</w:t>
            </w:r>
            <w:r w:rsidRPr="005C52C4">
              <w:rPr>
                <w:sz w:val="24"/>
                <w:szCs w:val="24"/>
              </w:rPr>
              <w:t>лавы сельских поселений района.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Работа по легализации «теневой» заработной платы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постоянно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1)Управление экономического прогнозирования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5C52C4">
              <w:rPr>
                <w:sz w:val="24"/>
                <w:szCs w:val="24"/>
              </w:rPr>
              <w:t>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Главы </w:t>
            </w:r>
            <w:r w:rsidRPr="005C52C4">
              <w:rPr>
                <w:sz w:val="24"/>
                <w:szCs w:val="24"/>
              </w:rPr>
              <w:t>сельски</w:t>
            </w:r>
            <w:r>
              <w:rPr>
                <w:sz w:val="24"/>
                <w:szCs w:val="24"/>
              </w:rPr>
              <w:t>х</w:t>
            </w:r>
            <w:r w:rsidRPr="005C52C4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  <w:r w:rsidRPr="005C52C4">
              <w:rPr>
                <w:sz w:val="24"/>
                <w:szCs w:val="24"/>
              </w:rPr>
              <w:t xml:space="preserve"> района;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>Т</w:t>
            </w:r>
            <w:r w:rsidRPr="005C52C4">
              <w:rPr>
                <w:sz w:val="24"/>
                <w:szCs w:val="24"/>
              </w:rPr>
              <w:t>рехсторонняя комиссия по урегулированию социально - трудовых отношений на территории Красноармейского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009D8" w:rsidRDefault="00C009D8" w:rsidP="0034547B">
      <w:pPr>
        <w:ind w:left="23"/>
        <w:jc w:val="center"/>
        <w:rPr>
          <w:b/>
          <w:sz w:val="24"/>
          <w:szCs w:val="24"/>
        </w:rPr>
        <w:sectPr w:rsidR="00C009D8" w:rsidSect="00450417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520"/>
        <w:gridCol w:w="4320"/>
      </w:tblGrid>
      <w:tr w:rsidR="00C009D8" w:rsidRPr="00C77A19" w:rsidTr="005C52C4">
        <w:trPr>
          <w:jc w:val="center"/>
        </w:trPr>
        <w:tc>
          <w:tcPr>
            <w:tcW w:w="14688" w:type="dxa"/>
            <w:gridSpan w:val="4"/>
          </w:tcPr>
          <w:p w:rsidR="00C009D8" w:rsidRPr="005C52C4" w:rsidRDefault="00C009D8" w:rsidP="005C52C4">
            <w:pPr>
              <w:ind w:left="23"/>
              <w:jc w:val="center"/>
              <w:rPr>
                <w:sz w:val="24"/>
                <w:szCs w:val="24"/>
              </w:rPr>
            </w:pPr>
            <w:r w:rsidRPr="005C52C4">
              <w:rPr>
                <w:b/>
                <w:sz w:val="24"/>
                <w:szCs w:val="24"/>
              </w:rPr>
              <w:t>Мероприятия по контролю за исполнением трудового законодательства в части своевременности и полноты выплаты заработной платы, а так же мероприятия по снижению неформальной занятости, легализации «серой» заработной платы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Активизация работы по заключению коллективных договоров предприятиями района, включающих условия о начислении заработной платы не ниже регионального МРОТ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постоянно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 xml:space="preserve">1)Координатор стороны профсоюзов в  территориальной 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трехсторонней комиссии по регулированию социально-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трудовых отношений-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 xml:space="preserve">Коновалова Любовь Петровна; 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Г</w:t>
            </w:r>
            <w:r w:rsidRPr="005C52C4">
              <w:rPr>
                <w:sz w:val="24"/>
                <w:szCs w:val="24"/>
              </w:rPr>
              <w:t>лавы сельских поселений</w:t>
            </w:r>
            <w:r>
              <w:rPr>
                <w:sz w:val="24"/>
                <w:szCs w:val="24"/>
              </w:rPr>
              <w:t xml:space="preserve"> района</w:t>
            </w:r>
            <w:r w:rsidRPr="005C52C4">
              <w:rPr>
                <w:sz w:val="24"/>
                <w:szCs w:val="24"/>
              </w:rPr>
              <w:t xml:space="preserve">; 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3)Координатор стороны работодателей в территориальной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 xml:space="preserve">трехсторонней комиссии по регулированию 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 xml:space="preserve">социально-трудовых отношений-  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Подкорытов Александр Николаевич.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Организационное и аналитическое обеспечение деятельности КС, в том числе заслушивание глав сельских поселений района  по вопросу снижения неформальной занятости  на территории района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1)Управление экономического прогнозирования администрации района;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2)УПФР в Красноармейском районе; 3)ИФНС Росси № 10 по Челябинской области;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Проведение мониторинга занятости трудоспособного населения района, в том числе в личных подсобных хозяйствах с целью выявления нелегального труда, направление информации в адрес администрации района для индивидуальной работы на заседаниях рабочей группы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1)Управление сельского хозяйства и продовольствия района;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Г</w:t>
            </w:r>
            <w:r w:rsidRPr="005C52C4">
              <w:rPr>
                <w:sz w:val="24"/>
                <w:szCs w:val="24"/>
              </w:rPr>
              <w:t>лавы сельских поселений района.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 xml:space="preserve"> 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Организация совместных рейдов в целях выявления нелегального труда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Г</w:t>
            </w:r>
            <w:r w:rsidRPr="005C52C4">
              <w:rPr>
                <w:sz w:val="24"/>
                <w:szCs w:val="24"/>
              </w:rPr>
              <w:t>лавы сельских поселений района; 2)Управление экономического прогнозирования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5C52C4">
              <w:rPr>
                <w:sz w:val="24"/>
                <w:szCs w:val="24"/>
              </w:rPr>
              <w:t>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3)УПФР в Красноармейском районе;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4)ОВД по Красноармейскому району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Информирование надзорных правоохранительных органов о фактах: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-«теневой» занятости;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- выплаты заработной платы в «конвертах»;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- других нарушений трудовых прав.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1)Управление экономического прогнозирования администрации района;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Г</w:t>
            </w:r>
            <w:r w:rsidRPr="005C52C4">
              <w:rPr>
                <w:sz w:val="24"/>
                <w:szCs w:val="24"/>
              </w:rPr>
              <w:t xml:space="preserve">лавы сельских поселений района. 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Проведение сверки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Г</w:t>
            </w:r>
            <w:r w:rsidRPr="005C52C4">
              <w:rPr>
                <w:sz w:val="24"/>
                <w:szCs w:val="24"/>
              </w:rPr>
              <w:t>лавы сельских поселений района</w:t>
            </w:r>
            <w:r>
              <w:rPr>
                <w:sz w:val="24"/>
                <w:szCs w:val="24"/>
              </w:rPr>
              <w:t>;</w:t>
            </w:r>
          </w:p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2)УПФР в Красноармейском районе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9D8" w:rsidRPr="00C77A19" w:rsidTr="005C52C4">
        <w:trPr>
          <w:jc w:val="center"/>
        </w:trPr>
        <w:tc>
          <w:tcPr>
            <w:tcW w:w="648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ОКУ ЦЗН по Красноармейскому муниципальному района Челябинской области информации о вакантных рабочих местах</w:t>
            </w:r>
          </w:p>
        </w:tc>
        <w:tc>
          <w:tcPr>
            <w:tcW w:w="2520" w:type="dxa"/>
            <w:vAlign w:val="center"/>
          </w:tcPr>
          <w:p w:rsidR="00C009D8" w:rsidRPr="005C52C4" w:rsidRDefault="00C009D8" w:rsidP="005C52C4">
            <w:pPr>
              <w:jc w:val="center"/>
              <w:rPr>
                <w:sz w:val="24"/>
                <w:szCs w:val="24"/>
              </w:rPr>
            </w:pPr>
            <w:r w:rsidRPr="005C52C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vAlign w:val="center"/>
          </w:tcPr>
          <w:p w:rsidR="00C009D8" w:rsidRPr="005C52C4" w:rsidRDefault="00C009D8" w:rsidP="009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5C52C4">
              <w:rPr>
                <w:sz w:val="24"/>
                <w:szCs w:val="24"/>
              </w:rPr>
              <w:t>ОКУ ЦЗН в Красноармейском районе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009D8" w:rsidRDefault="00C009D8" w:rsidP="00450417"/>
    <w:p w:rsidR="00C009D8" w:rsidRDefault="00C009D8"/>
    <w:sectPr w:rsidR="00C009D8" w:rsidSect="0045041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D8" w:rsidRDefault="00C009D8">
      <w:r>
        <w:separator/>
      </w:r>
    </w:p>
  </w:endnote>
  <w:endnote w:type="continuationSeparator" w:id="0">
    <w:p w:rsidR="00C009D8" w:rsidRDefault="00C0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D8" w:rsidRDefault="00C009D8">
      <w:r>
        <w:separator/>
      </w:r>
    </w:p>
  </w:footnote>
  <w:footnote w:type="continuationSeparator" w:id="0">
    <w:p w:rsidR="00C009D8" w:rsidRDefault="00C00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417"/>
    <w:rsid w:val="000C4577"/>
    <w:rsid w:val="000D12C0"/>
    <w:rsid w:val="000E1467"/>
    <w:rsid w:val="000E613E"/>
    <w:rsid w:val="0010191C"/>
    <w:rsid w:val="00137A7D"/>
    <w:rsid w:val="00143990"/>
    <w:rsid w:val="00153BE5"/>
    <w:rsid w:val="00177778"/>
    <w:rsid w:val="001E5CB8"/>
    <w:rsid w:val="00201763"/>
    <w:rsid w:val="0022161C"/>
    <w:rsid w:val="003340D2"/>
    <w:rsid w:val="0034547B"/>
    <w:rsid w:val="0037284D"/>
    <w:rsid w:val="0037626C"/>
    <w:rsid w:val="00376F34"/>
    <w:rsid w:val="003A73DA"/>
    <w:rsid w:val="00437B20"/>
    <w:rsid w:val="00450417"/>
    <w:rsid w:val="00461697"/>
    <w:rsid w:val="004A7A4A"/>
    <w:rsid w:val="004D0F8C"/>
    <w:rsid w:val="00574963"/>
    <w:rsid w:val="00574BE7"/>
    <w:rsid w:val="005934B9"/>
    <w:rsid w:val="005A36F3"/>
    <w:rsid w:val="005A46EC"/>
    <w:rsid w:val="005C52C4"/>
    <w:rsid w:val="00631F8C"/>
    <w:rsid w:val="006954DA"/>
    <w:rsid w:val="006C6049"/>
    <w:rsid w:val="006F5977"/>
    <w:rsid w:val="00704685"/>
    <w:rsid w:val="0070494E"/>
    <w:rsid w:val="00761E55"/>
    <w:rsid w:val="00792DB2"/>
    <w:rsid w:val="0083042E"/>
    <w:rsid w:val="008518C2"/>
    <w:rsid w:val="0086320F"/>
    <w:rsid w:val="0090792A"/>
    <w:rsid w:val="00917A4E"/>
    <w:rsid w:val="00933629"/>
    <w:rsid w:val="00944AFA"/>
    <w:rsid w:val="009756D5"/>
    <w:rsid w:val="009803B0"/>
    <w:rsid w:val="009C6688"/>
    <w:rsid w:val="009E0699"/>
    <w:rsid w:val="00A40C92"/>
    <w:rsid w:val="00A744A3"/>
    <w:rsid w:val="00AA09AE"/>
    <w:rsid w:val="00AC1288"/>
    <w:rsid w:val="00C009D8"/>
    <w:rsid w:val="00C06615"/>
    <w:rsid w:val="00C66085"/>
    <w:rsid w:val="00C77A19"/>
    <w:rsid w:val="00D366AC"/>
    <w:rsid w:val="00D441A6"/>
    <w:rsid w:val="00E243C8"/>
    <w:rsid w:val="00E50874"/>
    <w:rsid w:val="00F34713"/>
    <w:rsid w:val="00F55B88"/>
    <w:rsid w:val="00F6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46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0417"/>
    <w:rPr>
      <w:rFonts w:cs="Times New Roman"/>
      <w:b/>
      <w:sz w:val="44"/>
    </w:rPr>
  </w:style>
  <w:style w:type="paragraph" w:styleId="Header">
    <w:name w:val="header"/>
    <w:basedOn w:val="Normal"/>
    <w:link w:val="HeaderChar"/>
    <w:uiPriority w:val="99"/>
    <w:rsid w:val="000E1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36F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3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1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0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распоряжение.dotx</Template>
  <TotalTime>19</TotalTime>
  <Pages>5</Pages>
  <Words>959</Words>
  <Characters>5467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Машбюро</dc:creator>
  <cp:keywords/>
  <dc:description/>
  <cp:lastModifiedBy>Пользователь</cp:lastModifiedBy>
  <cp:revision>21</cp:revision>
  <cp:lastPrinted>2018-01-12T04:25:00Z</cp:lastPrinted>
  <dcterms:created xsi:type="dcterms:W3CDTF">2018-01-11T06:35:00Z</dcterms:created>
  <dcterms:modified xsi:type="dcterms:W3CDTF">2018-03-01T05:35:00Z</dcterms:modified>
</cp:coreProperties>
</file>